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BA1E4" w14:textId="047618AC" w:rsidR="005F0DFF" w:rsidRPr="005F0DFF" w:rsidRDefault="0039452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 w:rsid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skupina </w:t>
      </w:r>
      <w:r w:rsidR="005F0DFF"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pro podporu moderních </w:t>
      </w:r>
    </w:p>
    <w:p w14:paraId="248E7F6C" w14:textId="77777777" w:rsidR="005F0DFF" w:rsidRPr="005F0DFF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r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didaktických forem vedoucích k rozvoji klíčových </w:t>
      </w:r>
    </w:p>
    <w:p w14:paraId="7DED2F5F" w14:textId="2840C504" w:rsidR="00DD5E65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r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>kompetencí</w:t>
      </w:r>
    </w:p>
    <w:p w14:paraId="57D2F53B" w14:textId="77777777" w:rsidR="005F0DFF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2B711F35" w14:textId="77777777" w:rsidR="001E6C18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E6C18">
              <w:rPr>
                <w:rFonts w:asciiTheme="minorHAnsi" w:eastAsia="Times New Roman" w:hAnsiTheme="minorHAnsi" w:cstheme="majorBidi"/>
              </w:rPr>
              <w:t xml:space="preserve">Pracovní skupina pro podporu moderních </w:t>
            </w:r>
          </w:p>
          <w:p w14:paraId="47AE2950" w14:textId="77777777" w:rsidR="001E6C18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E6C18">
              <w:rPr>
                <w:rFonts w:asciiTheme="minorHAnsi" w:eastAsia="Times New Roman" w:hAnsiTheme="minorHAnsi" w:cstheme="majorBidi"/>
              </w:rPr>
              <w:t xml:space="preserve">didaktických forem vedoucích k rozvoji klíčových </w:t>
            </w:r>
          </w:p>
          <w:p w14:paraId="630D83BE" w14:textId="1849A415" w:rsidR="00DD5E65" w:rsidRPr="00165153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kompetencí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7B1AD2B5" w14:textId="77777777" w:rsidR="000C5BDD" w:rsidRDefault="000C5BD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Moderní didaktické formy vedoucí</w:t>
            </w:r>
            <w:r w:rsidRPr="000C5BDD">
              <w:rPr>
                <w:rFonts w:asciiTheme="minorHAnsi" w:eastAsia="Times New Roman" w:hAnsiTheme="minorHAnsi" w:cstheme="majorBidi"/>
              </w:rPr>
              <w:t xml:space="preserve"> k rozvoji </w:t>
            </w:r>
          </w:p>
          <w:p w14:paraId="4FD22008" w14:textId="0CEE366B" w:rsidR="00D33A00" w:rsidRPr="00165153" w:rsidRDefault="000C5BD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klíčových kompetencí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7F4AE3B4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Základní škola Dubí 1</w:t>
            </w:r>
          </w:p>
          <w:p w14:paraId="7D3F28C7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Biskupské gymnázium, Základní škola </w:t>
            </w:r>
          </w:p>
          <w:p w14:paraId="7B0C4B0F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a Mateřská škola </w:t>
            </w:r>
            <w:proofErr w:type="spellStart"/>
            <w:r w:rsidRPr="008B1727">
              <w:rPr>
                <w:rFonts w:asciiTheme="minorHAnsi" w:eastAsia="Times New Roman" w:hAnsiTheme="minorHAnsi" w:cstheme="majorBidi"/>
              </w:rPr>
              <w:t>Bohosudov</w:t>
            </w:r>
            <w:proofErr w:type="spellEnd"/>
          </w:p>
          <w:p w14:paraId="21A86687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Základní škola s rozšířeným vyučováním </w:t>
            </w:r>
          </w:p>
          <w:p w14:paraId="5472080F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informatiky a výpočetní techniky, Teplice, </w:t>
            </w:r>
          </w:p>
          <w:p w14:paraId="35ABF813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Plynárenská 2953</w:t>
            </w:r>
          </w:p>
          <w:p w14:paraId="1802C143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Základní škola s rozšířeným vyučováním cizích jazyků, </w:t>
            </w:r>
          </w:p>
          <w:p w14:paraId="3CBCE335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Teplice, Metelkovo nám. 968</w:t>
            </w:r>
          </w:p>
          <w:p w14:paraId="2876E065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Základní škola Bílá cesta</w:t>
            </w:r>
          </w:p>
          <w:p w14:paraId="738B43A7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Základní škola a Mateřská škola Teplice, </w:t>
            </w:r>
          </w:p>
          <w:p w14:paraId="4271D701" w14:textId="1F634C31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Koperníkova 2592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58777676" w:rsidR="00DD5E65" w:rsidRPr="008B1727" w:rsidRDefault="008B1727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26</w:t>
            </w:r>
            <w:r w:rsidR="004E23A4" w:rsidRPr="008B1727">
              <w:rPr>
                <w:rFonts w:asciiTheme="minorHAnsi" w:eastAsia="Times New Roman" w:hAnsiTheme="minorHAnsi" w:cstheme="majorBidi"/>
              </w:rPr>
              <w:t>.</w:t>
            </w:r>
            <w:r w:rsidRPr="008B1727">
              <w:rPr>
                <w:rFonts w:asciiTheme="minorHAnsi" w:eastAsia="Times New Roman" w:hAnsiTheme="minorHAnsi" w:cstheme="majorBidi"/>
              </w:rPr>
              <w:t xml:space="preserve"> </w:t>
            </w:r>
            <w:r w:rsidR="004E23A4" w:rsidRPr="008B1727">
              <w:rPr>
                <w:rFonts w:asciiTheme="minorHAnsi" w:eastAsia="Times New Roman" w:hAnsiTheme="minorHAnsi" w:cstheme="majorBidi"/>
              </w:rPr>
              <w:t>3.</w:t>
            </w:r>
            <w:r>
              <w:rPr>
                <w:rFonts w:asciiTheme="minorHAnsi" w:eastAsia="Times New Roman" w:hAnsiTheme="minorHAnsi" w:cstheme="majorBidi"/>
              </w:rPr>
              <w:t xml:space="preserve"> </w:t>
            </w:r>
            <w:r w:rsidR="004E23A4" w:rsidRPr="008B1727">
              <w:rPr>
                <w:rFonts w:asciiTheme="minorHAnsi" w:eastAsia="Times New Roman" w:hAnsiTheme="minorHAnsi" w:cstheme="majorBidi"/>
              </w:rPr>
              <w:t>2024</w:t>
            </w:r>
            <w:r w:rsidRPr="008B1727">
              <w:rPr>
                <w:rFonts w:asciiTheme="minorHAnsi" w:eastAsia="Times New Roman" w:hAnsiTheme="minorHAnsi" w:cstheme="majorBidi"/>
              </w:rPr>
              <w:t xml:space="preserve"> </w:t>
            </w:r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4CEB6D1C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4D31D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3D6B42">
              <w:rPr>
                <w:rFonts w:asciiTheme="minorHAnsi" w:hAnsiTheme="minorHAnsi"/>
                <w:b/>
                <w:sz w:val="20"/>
                <w:szCs w:val="20"/>
              </w:rPr>
              <w:t>12</w:t>
            </w:r>
            <w:r w:rsidR="00A41804">
              <w:rPr>
                <w:rFonts w:asciiTheme="minorHAnsi" w:hAnsiTheme="minorHAnsi"/>
                <w:b/>
                <w:sz w:val="20"/>
                <w:szCs w:val="20"/>
              </w:rPr>
              <w:t xml:space="preserve">. </w:t>
            </w:r>
            <w:r w:rsidR="003D6B42">
              <w:rPr>
                <w:rFonts w:asciiTheme="minorHAnsi" w:hAnsiTheme="minorHAnsi"/>
                <w:b/>
                <w:sz w:val="20"/>
                <w:szCs w:val="20"/>
              </w:rPr>
              <w:t>11</w:t>
            </w:r>
            <w:r w:rsidR="00D5322C">
              <w:rPr>
                <w:rFonts w:asciiTheme="minorHAnsi" w:hAnsiTheme="minorHAnsi"/>
                <w:b/>
                <w:sz w:val="20"/>
                <w:szCs w:val="20"/>
              </w:rPr>
              <w:t>. 2025</w:t>
            </w:r>
          </w:p>
        </w:tc>
      </w:tr>
      <w:tr w:rsidR="00426296" w:rsidRPr="005A5063" w14:paraId="2C04F281" w14:textId="77777777" w:rsidTr="004251E5">
        <w:trPr>
          <w:trHeight w:val="557"/>
        </w:trPr>
        <w:tc>
          <w:tcPr>
            <w:tcW w:w="9922" w:type="dxa"/>
          </w:tcPr>
          <w:p w14:paraId="0ADD0ABF" w14:textId="6BDB58BF" w:rsidR="00426296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Zápis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platformy</w:t>
            </w:r>
            <w:r w:rsidR="00A95E67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4DAEEC6" w14:textId="08CE4FE8" w:rsidR="000D2A19" w:rsidRPr="000D2A19" w:rsidRDefault="003D6B42" w:rsidP="000D2A1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Dne 12</w:t>
            </w:r>
            <w:r w:rsidR="00A41804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11</w:t>
            </w:r>
            <w:r w:rsidR="00E544F9">
              <w:rPr>
                <w:rFonts w:asciiTheme="minorHAnsi" w:hAnsiTheme="minorHAnsi"/>
                <w:i/>
                <w:sz w:val="20"/>
                <w:szCs w:val="20"/>
              </w:rPr>
              <w:t>. 2025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od 13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>:00 d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o 15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 xml:space="preserve">:00 se uskutečnilo 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setkání 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0D2A19" w:rsidRPr="000D2A19">
              <w:rPr>
                <w:rFonts w:asciiTheme="minorHAnsi" w:hAnsiTheme="minorHAnsi"/>
                <w:i/>
                <w:sz w:val="20"/>
                <w:szCs w:val="20"/>
              </w:rPr>
              <w:t xml:space="preserve">pro podporu moderních </w:t>
            </w:r>
          </w:p>
          <w:p w14:paraId="2D79038F" w14:textId="342587B9" w:rsidR="004D31DD" w:rsidRDefault="000D2A19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0D2A19">
              <w:rPr>
                <w:rFonts w:asciiTheme="minorHAnsi" w:hAnsiTheme="minorHAnsi"/>
                <w:i/>
                <w:sz w:val="20"/>
                <w:szCs w:val="20"/>
              </w:rPr>
              <w:t>didaktických forem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vedoucích k rozvoji klíčových </w:t>
            </w:r>
            <w:r w:rsidRPr="000D2A19">
              <w:rPr>
                <w:rFonts w:asciiTheme="minorHAnsi" w:hAnsiTheme="minorHAnsi"/>
                <w:i/>
                <w:sz w:val="20"/>
                <w:szCs w:val="20"/>
              </w:rPr>
              <w:t>kompetencí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1ED4A17F" w14:textId="77777777" w:rsidR="00E12C96" w:rsidRPr="004D31DD" w:rsidRDefault="00E12C96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452A084" w14:textId="40AE5E95" w:rsidR="003D6B42" w:rsidRDefault="004D31DD" w:rsidP="003D6B4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Setkání bylo věnováno těmto bodům:</w:t>
            </w:r>
          </w:p>
          <w:p w14:paraId="0509B20D" w14:textId="30A5639C" w:rsidR="00BE3BED" w:rsidRDefault="00BE3BED" w:rsidP="003D6B4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Aktuality z 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</w:p>
          <w:p w14:paraId="60E4BEA5" w14:textId="5CB2C6C8" w:rsidR="003D6B42" w:rsidRDefault="003D6B42" w:rsidP="003D6B4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Pr="007B0DF8">
              <w:rPr>
                <w:rFonts w:asciiTheme="minorHAnsi" w:hAnsiTheme="minorHAnsi"/>
                <w:i/>
                <w:sz w:val="20"/>
                <w:szCs w:val="20"/>
              </w:rPr>
              <w:t>Kompletace Místního akčního plánu rozvoje vzdělávání</w:t>
            </w:r>
          </w:p>
          <w:p w14:paraId="5180D8FF" w14:textId="2D6293C7" w:rsidR="003927A8" w:rsidRPr="007B0DF8" w:rsidRDefault="003927A8" w:rsidP="003D6B4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DF4FFF">
              <w:rPr>
                <w:rFonts w:asciiTheme="minorHAnsi" w:hAnsiTheme="minorHAnsi"/>
                <w:i/>
                <w:sz w:val="20"/>
                <w:szCs w:val="20"/>
              </w:rPr>
              <w:t xml:space="preserve">Využití </w:t>
            </w:r>
            <w:r w:rsidR="00DF4FFF" w:rsidRPr="00DF4FFF">
              <w:rPr>
                <w:rFonts w:asciiTheme="minorHAnsi" w:hAnsiTheme="minorHAnsi"/>
                <w:i/>
                <w:sz w:val="20"/>
                <w:szCs w:val="20"/>
              </w:rPr>
              <w:t xml:space="preserve">vzdělávacích zdrojů vytvořených v </w:t>
            </w:r>
            <w:proofErr w:type="gramStart"/>
            <w:r w:rsidR="00DF4FFF" w:rsidRPr="00DF4FFF">
              <w:rPr>
                <w:rFonts w:asciiTheme="minorHAnsi" w:hAnsiTheme="minorHAnsi"/>
                <w:i/>
                <w:sz w:val="20"/>
                <w:szCs w:val="20"/>
              </w:rPr>
              <w:t>OP</w:t>
            </w:r>
            <w:proofErr w:type="gramEnd"/>
            <w:r w:rsidR="00DF4FFF" w:rsidRPr="00DF4FFF">
              <w:rPr>
                <w:rFonts w:asciiTheme="minorHAnsi" w:hAnsiTheme="minorHAnsi"/>
                <w:i/>
                <w:sz w:val="20"/>
                <w:szCs w:val="20"/>
              </w:rPr>
              <w:t xml:space="preserve"> VVV/OP JAK</w:t>
            </w:r>
          </w:p>
          <w:p w14:paraId="426B34DA" w14:textId="7BBC201C" w:rsidR="003D6B42" w:rsidRPr="007B0DF8" w:rsidRDefault="003D6B42" w:rsidP="003D6B4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Pr="007B0DF8">
              <w:rPr>
                <w:rFonts w:asciiTheme="minorHAnsi" w:hAnsiTheme="minorHAnsi"/>
                <w:i/>
                <w:sz w:val="20"/>
                <w:szCs w:val="20"/>
              </w:rPr>
              <w:t>Vnitřní hodnocení MAP</w:t>
            </w:r>
          </w:p>
          <w:p w14:paraId="25D7740D" w14:textId="77777777" w:rsidR="003D6B42" w:rsidRDefault="003D6B42" w:rsidP="003D6B4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Pr="007B0DF8">
              <w:rPr>
                <w:rFonts w:asciiTheme="minorHAnsi" w:hAnsiTheme="minorHAnsi"/>
                <w:i/>
                <w:sz w:val="20"/>
                <w:szCs w:val="20"/>
              </w:rPr>
              <w:t>Diskuze a závěrečné rozloučení</w:t>
            </w:r>
          </w:p>
          <w:p w14:paraId="6C98691B" w14:textId="6F965C12" w:rsidR="006D3370" w:rsidRDefault="006D3370" w:rsidP="00E544F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9B17715" w14:textId="42BED7CE" w:rsidR="001F1A32" w:rsidRDefault="001F1A32" w:rsidP="00E544F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Nejprve byly přítomný členům předány informace z projektu Implementace dlouhodobého záměru Ústeckého kraje:</w:t>
            </w:r>
          </w:p>
          <w:p w14:paraId="1AE8DD87" w14:textId="77777777" w:rsidR="001F1A32" w:rsidRDefault="001F1A32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Kariérové poradenství - 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>PPP Ú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K – odborný software (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Salmondo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>) a Krajská hospodářská komora ÚK – s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>polupráce ZŠ a SŠ se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zaměstnavateli a podnikateli, kontakt 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Ing. Martina </w:t>
            </w:r>
            <w:proofErr w:type="spellStart"/>
            <w:r w:rsidRPr="00D86C61">
              <w:rPr>
                <w:rFonts w:asciiTheme="minorHAnsi" w:hAnsiTheme="minorHAnsi"/>
                <w:i/>
                <w:sz w:val="20"/>
                <w:szCs w:val="20"/>
              </w:rPr>
              <w:t>Francírková</w:t>
            </w:r>
            <w:proofErr w:type="spellEnd"/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-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 777 67 71 71,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e-mail: </w:t>
            </w:r>
            <w:hyperlink r:id="rId12" w:history="1">
              <w:r w:rsidRPr="005243E5">
                <w:rPr>
                  <w:rStyle w:val="Hypertextovodkaz"/>
                  <w:rFonts w:asciiTheme="minorHAnsi" w:hAnsiTheme="minorHAnsi"/>
                  <w:i/>
                  <w:sz w:val="20"/>
                  <w:szCs w:val="20"/>
                </w:rPr>
                <w:t>francirkova@khk-usti.cz</w:t>
              </w:r>
            </w:hyperlink>
          </w:p>
          <w:p w14:paraId="72873C29" w14:textId="77777777" w:rsidR="001F1A32" w:rsidRPr="00D86C61" w:rsidRDefault="001F1A32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Otevřené kluby - 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16 x v Ústeckém kraji </w:t>
            </w:r>
          </w:p>
          <w:p w14:paraId="491BF2F8" w14:textId="77777777" w:rsidR="001F1A32" w:rsidRPr="00D86C61" w:rsidRDefault="001F1A32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</w:t>
            </w:r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 Centrum excelence na Vyšší odborné škole obalové techniky a Střední škole Štětí Centrum excelence bude výzkumné a vývojové prototypové centrum s laboratoří kvality a  vlastností materiálu a profesionálního 3D tisku. Centrum spojuje pracoviště konstrukce 3D  modelů s použitím nejmodernějších výrobních prostředků a testovací laboratoře jakosti  materiálů v oblasti </w:t>
            </w:r>
            <w:proofErr w:type="spellStart"/>
            <w:r w:rsidRPr="00D86C61">
              <w:rPr>
                <w:rFonts w:asciiTheme="minorHAnsi" w:hAnsiTheme="minorHAnsi"/>
                <w:i/>
                <w:sz w:val="20"/>
                <w:szCs w:val="20"/>
              </w:rPr>
              <w:t>packagingu</w:t>
            </w:r>
            <w:proofErr w:type="spellEnd"/>
            <w:r w:rsidRPr="00D86C61">
              <w:rPr>
                <w:rFonts w:asciiTheme="minorHAnsi" w:hAnsiTheme="minorHAnsi"/>
                <w:i/>
                <w:sz w:val="20"/>
                <w:szCs w:val="20"/>
              </w:rPr>
              <w:t xml:space="preserve">. Centrum excelence má za cíl umožnit vzdělávací služby i dalším  školám v Ústeckém kraji ve smyslu odborných školení pedagogů či praxí žáků, výuku moderních  technologií v rámci celoživotního učení nebo integraci odborníků z praxe do výuky. </w:t>
            </w:r>
          </w:p>
          <w:p w14:paraId="4390891C" w14:textId="4B4D960C" w:rsidR="001F1A32" w:rsidRDefault="001F1A32" w:rsidP="00E544F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9A40768" w14:textId="7CBBB88E" w:rsidR="001F1A32" w:rsidRDefault="008418EC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Dále byly předány informace k 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1F1A32">
              <w:rPr>
                <w:rFonts w:asciiTheme="minorHAnsi" w:hAnsiTheme="minorHAnsi"/>
                <w:i/>
                <w:sz w:val="20"/>
                <w:szCs w:val="20"/>
              </w:rPr>
              <w:t>Kurikulum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:</w:t>
            </w:r>
          </w:p>
          <w:p w14:paraId="407A3C59" w14:textId="79BF0548" w:rsidR="001F1A32" w:rsidRPr="000A63C1" w:rsidRDefault="008418EC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Web k RVP </w:t>
            </w:r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>prohlednout.rvp.cz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- i</w:t>
            </w:r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>ntu</w:t>
            </w:r>
            <w:r w:rsidR="00AB4659">
              <w:rPr>
                <w:rFonts w:asciiTheme="minorHAnsi" w:hAnsiTheme="minorHAnsi"/>
                <w:i/>
                <w:sz w:val="20"/>
                <w:szCs w:val="20"/>
              </w:rPr>
              <w:t>itivní nástroj pro vyhledání</w:t>
            </w:r>
          </w:p>
          <w:p w14:paraId="7F3D6C21" w14:textId="0AE3F314" w:rsidR="001F1A32" w:rsidRDefault="00AB4659" w:rsidP="001F06F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V Ústeckém kraji jsou 3 pilotní ZŠ</w:t>
            </w:r>
            <w:r w:rsidR="001F06FF">
              <w:rPr>
                <w:rFonts w:asciiTheme="minorHAnsi" w:hAnsiTheme="minorHAnsi"/>
                <w:i/>
                <w:sz w:val="20"/>
                <w:szCs w:val="20"/>
              </w:rPr>
              <w:t xml:space="preserve">, v území ORP Teplice bude ŠVP 2.0 ve zjednodušeném pilotování pilotovat ZŠ Plynárenská, o pilotáži uvažoval také pan ředitel </w:t>
            </w:r>
            <w:proofErr w:type="spellStart"/>
            <w:r w:rsidR="001F06FF">
              <w:rPr>
                <w:rFonts w:asciiTheme="minorHAnsi" w:hAnsiTheme="minorHAnsi"/>
                <w:i/>
                <w:sz w:val="20"/>
                <w:szCs w:val="20"/>
              </w:rPr>
              <w:t>Domín</w:t>
            </w:r>
            <w:proofErr w:type="spellEnd"/>
          </w:p>
          <w:p w14:paraId="0505B928" w14:textId="65F0F911" w:rsidR="001F1A32" w:rsidRPr="000A63C1" w:rsidRDefault="00AB4659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0554CB">
              <w:rPr>
                <w:rFonts w:asciiTheme="minorHAnsi" w:hAnsiTheme="minorHAnsi"/>
                <w:i/>
                <w:sz w:val="20"/>
                <w:szCs w:val="20"/>
              </w:rPr>
              <w:t xml:space="preserve">Doporučení Jak na ŠVP - </w:t>
            </w:r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>revize.rvp.cz/jak-na-</w:t>
            </w:r>
            <w:proofErr w:type="spellStart"/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>svp</w:t>
            </w:r>
            <w:proofErr w:type="spellEnd"/>
            <w:r w:rsidR="000554CB">
              <w:rPr>
                <w:rFonts w:asciiTheme="minorHAnsi" w:hAnsiTheme="minorHAnsi"/>
                <w:i/>
                <w:sz w:val="20"/>
                <w:szCs w:val="20"/>
              </w:rPr>
              <w:t xml:space="preserve"> - </w:t>
            </w:r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 xml:space="preserve">na odkazu je i </w:t>
            </w:r>
            <w:proofErr w:type="spellStart"/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>ch</w:t>
            </w:r>
            <w:r w:rsidR="000554CB">
              <w:rPr>
                <w:rFonts w:asciiTheme="minorHAnsi" w:hAnsiTheme="minorHAnsi"/>
                <w:i/>
                <w:sz w:val="20"/>
                <w:szCs w:val="20"/>
              </w:rPr>
              <w:t>eck</w:t>
            </w:r>
            <w:proofErr w:type="spellEnd"/>
            <w:r w:rsidR="000554CB">
              <w:rPr>
                <w:rFonts w:asciiTheme="minorHAnsi" w:hAnsiTheme="minorHAnsi"/>
                <w:i/>
                <w:sz w:val="20"/>
                <w:szCs w:val="20"/>
              </w:rPr>
              <w:t xml:space="preserve"> list pro ředitele se srozumitelným postupem</w:t>
            </w:r>
          </w:p>
          <w:p w14:paraId="479CE702" w14:textId="40E5CAA4" w:rsidR="001F1A32" w:rsidRPr="000A63C1" w:rsidRDefault="000554CB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>Konz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ultační centrum - kc.rvp.cz </w:t>
            </w:r>
          </w:p>
          <w:p w14:paraId="4B106772" w14:textId="5F7C8141" w:rsidR="001F1A32" w:rsidRPr="000A63C1" w:rsidRDefault="006D2608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KA M</w:t>
            </w:r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>etodické kabin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ety - mají 6 sekcí (předmětů), členové se proškolují, všechny k</w:t>
            </w:r>
            <w:r w:rsidR="001F06FF">
              <w:rPr>
                <w:rFonts w:asciiTheme="minorHAnsi" w:hAnsiTheme="minorHAnsi"/>
                <w:i/>
                <w:sz w:val="20"/>
                <w:szCs w:val="20"/>
              </w:rPr>
              <w:t xml:space="preserve">abinety nejsou obsazeny, seznam na </w:t>
            </w:r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 xml:space="preserve"> moje.ecu.cz</w:t>
            </w:r>
          </w:p>
          <w:p w14:paraId="4F5D4EA3" w14:textId="1BB1BC56" w:rsidR="001F1A32" w:rsidRDefault="001F06FF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O</w:t>
            </w:r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>n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-line kurzy k revido</w:t>
            </w:r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>vaném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u</w:t>
            </w:r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RVP</w:t>
            </w:r>
          </w:p>
          <w:p w14:paraId="51F6463D" w14:textId="7226AB2A" w:rsidR="001F06FF" w:rsidRDefault="00E979A3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4.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>12.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2025</w:t>
            </w:r>
            <w:r w:rsidRPr="000A63C1">
              <w:rPr>
                <w:rFonts w:asciiTheme="minorHAnsi" w:hAnsiTheme="minorHAnsi"/>
                <w:i/>
                <w:sz w:val="20"/>
                <w:szCs w:val="20"/>
              </w:rPr>
              <w:t xml:space="preserve"> Krajský workshop </w:t>
            </w:r>
          </w:p>
          <w:p w14:paraId="6F40956F" w14:textId="77777777" w:rsidR="00E979A3" w:rsidRDefault="00E979A3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6D3CA88" w14:textId="6C88EC4B" w:rsidR="001F1A32" w:rsidRPr="000A63C1" w:rsidRDefault="001F06FF" w:rsidP="001F1A3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Předány byly také informace ke střednímu článku, který aktuálně intenzivně spolupracuje </w:t>
            </w:r>
            <w:r w:rsidR="001F1A32" w:rsidRPr="000A63C1">
              <w:rPr>
                <w:rFonts w:asciiTheme="minorHAnsi" w:hAnsiTheme="minorHAnsi"/>
                <w:i/>
                <w:sz w:val="20"/>
                <w:szCs w:val="20"/>
              </w:rPr>
              <w:t>na implementaci 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travovací vyhlášky.</w:t>
            </w:r>
          </w:p>
          <w:p w14:paraId="3C96DCA4" w14:textId="09866651" w:rsidR="001F1A32" w:rsidRDefault="001F1A32" w:rsidP="00E979A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68C0394" w14:textId="2A7A4EE8" w:rsidR="005F0EED" w:rsidRDefault="00E03A56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Dále byla projednána kompletace Místního ak</w:t>
            </w:r>
            <w:r w:rsidR="005F0EED">
              <w:rPr>
                <w:rFonts w:asciiTheme="minorHAnsi" w:hAnsiTheme="minorHAnsi"/>
                <w:i/>
                <w:sz w:val="20"/>
                <w:szCs w:val="20"/>
              </w:rPr>
              <w:t>čního plánu rozvoje vzdělávání. Členové pracovní skupiny obdrželi v online podobě připomínky/doporučení Agentury pro sociální začleňování k</w:t>
            </w:r>
            <w:r w:rsidR="007D6829">
              <w:rPr>
                <w:rFonts w:asciiTheme="minorHAnsi" w:hAnsiTheme="minorHAnsi"/>
                <w:i/>
                <w:sz w:val="20"/>
                <w:szCs w:val="20"/>
              </w:rPr>
              <w:t> úpravě/doplnění ročních akčních plánů,</w:t>
            </w:r>
            <w:r w:rsidR="005F0EED">
              <w:rPr>
                <w:rFonts w:asciiTheme="minorHAnsi" w:hAnsiTheme="minorHAnsi"/>
                <w:i/>
                <w:sz w:val="20"/>
                <w:szCs w:val="20"/>
              </w:rPr>
              <w:t xml:space="preserve"> které</w:t>
            </w:r>
            <w:r w:rsidR="007D6829">
              <w:rPr>
                <w:rFonts w:asciiTheme="minorHAnsi" w:hAnsiTheme="minorHAnsi"/>
                <w:i/>
                <w:sz w:val="20"/>
                <w:szCs w:val="20"/>
              </w:rPr>
              <w:t xml:space="preserve"> všichni </w:t>
            </w:r>
            <w:r w:rsidR="00A122F5">
              <w:rPr>
                <w:rFonts w:asciiTheme="minorHAnsi" w:hAnsiTheme="minorHAnsi"/>
                <w:i/>
                <w:sz w:val="20"/>
                <w:szCs w:val="20"/>
              </w:rPr>
              <w:t xml:space="preserve">členové </w:t>
            </w:r>
            <w:r w:rsidR="005F0EED">
              <w:rPr>
                <w:rFonts w:asciiTheme="minorHAnsi" w:hAnsiTheme="minorHAnsi"/>
                <w:i/>
                <w:sz w:val="20"/>
                <w:szCs w:val="20"/>
              </w:rPr>
              <w:t>schválili</w:t>
            </w:r>
            <w:r w:rsidR="00A122F5">
              <w:rPr>
                <w:rFonts w:asciiTheme="minorHAnsi" w:hAnsiTheme="minorHAnsi"/>
                <w:i/>
                <w:sz w:val="20"/>
                <w:szCs w:val="20"/>
              </w:rPr>
              <w:t>, stejně jako členové ostatních pracovních skupin</w:t>
            </w:r>
            <w:r w:rsidR="005F0EED">
              <w:rPr>
                <w:rFonts w:asciiTheme="minorHAnsi" w:hAnsiTheme="minorHAnsi"/>
                <w:i/>
                <w:sz w:val="20"/>
                <w:szCs w:val="20"/>
              </w:rPr>
              <w:t>. Na setkání byl př</w:t>
            </w:r>
            <w:r w:rsidR="007D6829">
              <w:rPr>
                <w:rFonts w:asciiTheme="minorHAnsi" w:hAnsiTheme="minorHAnsi"/>
                <w:i/>
                <w:sz w:val="20"/>
                <w:szCs w:val="20"/>
              </w:rPr>
              <w:t>ehledně zopakován obsah a změny</w:t>
            </w:r>
            <w:r w:rsidR="005F54FA">
              <w:rPr>
                <w:rFonts w:asciiTheme="minorHAnsi" w:hAnsiTheme="minorHAnsi"/>
                <w:i/>
                <w:sz w:val="20"/>
                <w:szCs w:val="20"/>
              </w:rPr>
              <w:t xml:space="preserve"> celého dokumentu MAP. Podoba kompletace dokumentace MAP</w:t>
            </w:r>
            <w:r w:rsidR="007D6829">
              <w:rPr>
                <w:rFonts w:asciiTheme="minorHAnsi" w:hAnsiTheme="minorHAnsi"/>
                <w:i/>
                <w:sz w:val="20"/>
                <w:szCs w:val="20"/>
              </w:rPr>
              <w:t xml:space="preserve"> byl</w:t>
            </w:r>
            <w:r w:rsidR="005F54FA"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 w:rsidR="005F0EED">
              <w:rPr>
                <w:rFonts w:asciiTheme="minorHAnsi" w:hAnsiTheme="minorHAnsi"/>
                <w:i/>
                <w:sz w:val="20"/>
                <w:szCs w:val="20"/>
              </w:rPr>
              <w:t xml:space="preserve"> všemi č</w:t>
            </w:r>
            <w:r w:rsidR="007D6829">
              <w:rPr>
                <w:rFonts w:asciiTheme="minorHAnsi" w:hAnsiTheme="minorHAnsi"/>
                <w:i/>
                <w:sz w:val="20"/>
                <w:szCs w:val="20"/>
              </w:rPr>
              <w:t>leny pracovní skupiny schválen</w:t>
            </w:r>
            <w:r w:rsidR="005F54FA"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 w:rsidR="007D6829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5F0EED">
              <w:rPr>
                <w:rFonts w:asciiTheme="minorHAnsi" w:hAnsiTheme="minorHAnsi"/>
                <w:i/>
                <w:sz w:val="20"/>
                <w:szCs w:val="20"/>
              </w:rPr>
              <w:t>s do</w:t>
            </w:r>
            <w:r w:rsidR="005A7B85">
              <w:rPr>
                <w:rFonts w:asciiTheme="minorHAnsi" w:hAnsiTheme="minorHAnsi"/>
                <w:i/>
                <w:sz w:val="20"/>
                <w:szCs w:val="20"/>
              </w:rPr>
              <w:t xml:space="preserve">poručením rozvedení revize RVP v analytické části. </w:t>
            </w:r>
          </w:p>
          <w:p w14:paraId="781AA229" w14:textId="1F4AAD26" w:rsidR="005D162E" w:rsidRDefault="005D162E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5E336B1" w14:textId="75D9AF66" w:rsidR="00DF4FFF" w:rsidRPr="00DF4FFF" w:rsidRDefault="00695FE5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Členové pracovní skupiny </w:t>
            </w:r>
            <w:r w:rsidR="00DF4FFF" w:rsidRPr="00DF4FFF">
              <w:rPr>
                <w:rFonts w:asciiTheme="minorHAnsi" w:hAnsiTheme="minorHAnsi"/>
                <w:i/>
                <w:sz w:val="20"/>
                <w:szCs w:val="20"/>
              </w:rPr>
              <w:t xml:space="preserve">v rámci online komunikace zvolili moderní didaktické formy </w:t>
            </w:r>
            <w:r w:rsidR="00DF4FFF" w:rsidRPr="00DF4FFF">
              <w:rPr>
                <w:rFonts w:asciiTheme="minorHAnsi" w:hAnsiTheme="minorHAnsi"/>
                <w:i/>
                <w:sz w:val="20"/>
                <w:szCs w:val="20"/>
              </w:rPr>
              <w:t xml:space="preserve">s využitím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těchto </w:t>
            </w:r>
            <w:r w:rsidR="00DF4FFF" w:rsidRPr="00DF4FFF">
              <w:rPr>
                <w:rFonts w:asciiTheme="minorHAnsi" w:hAnsiTheme="minorHAnsi"/>
                <w:i/>
                <w:sz w:val="20"/>
                <w:szCs w:val="20"/>
              </w:rPr>
              <w:t xml:space="preserve">vzdělávacích zdrojů vytvořených v </w:t>
            </w:r>
            <w:proofErr w:type="gramStart"/>
            <w:r w:rsidR="00DF4FFF" w:rsidRPr="00DF4FFF">
              <w:rPr>
                <w:rFonts w:asciiTheme="minorHAnsi" w:hAnsiTheme="minorHAnsi"/>
                <w:i/>
                <w:sz w:val="20"/>
                <w:szCs w:val="20"/>
              </w:rPr>
              <w:t>OP</w:t>
            </w:r>
            <w:proofErr w:type="gramEnd"/>
            <w:r w:rsidR="00DF4FFF" w:rsidRPr="00DF4FFF">
              <w:rPr>
                <w:rFonts w:asciiTheme="minorHAnsi" w:hAnsiTheme="minorHAnsi"/>
                <w:i/>
                <w:sz w:val="20"/>
                <w:szCs w:val="20"/>
              </w:rPr>
              <w:t xml:space="preserve"> VVV/OP JAK</w:t>
            </w:r>
            <w:r w:rsidR="00DF4FFF" w:rsidRPr="00DF4FFF">
              <w:rPr>
                <w:rFonts w:asciiTheme="minorHAnsi" w:hAnsiTheme="minorHAnsi"/>
                <w:i/>
                <w:sz w:val="20"/>
                <w:szCs w:val="20"/>
              </w:rPr>
              <w:t>:</w:t>
            </w:r>
          </w:p>
          <w:p w14:paraId="0EE1434E" w14:textId="5183FD05" w:rsidR="00DF4FFF" w:rsidRPr="00DF4FFF" w:rsidRDefault="00DF4FF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DF4FFF">
              <w:rPr>
                <w:rFonts w:asciiTheme="minorHAnsi" w:hAnsiTheme="minorHAnsi"/>
                <w:i/>
                <w:sz w:val="20"/>
                <w:szCs w:val="20"/>
              </w:rPr>
              <w:t xml:space="preserve">1. Pro cílovou skupinu děti a žáci ZŠ -  </w:t>
            </w:r>
            <w:hyperlink r:id="rId13" w:history="1">
              <w:r w:rsidR="006F0456" w:rsidRPr="00E77EBD">
                <w:rPr>
                  <w:rStyle w:val="Hypertextovodkaz"/>
                  <w:rFonts w:asciiTheme="minorHAnsi" w:hAnsiTheme="minorHAnsi"/>
                  <w:i/>
                  <w:sz w:val="20"/>
                  <w:szCs w:val="20"/>
                </w:rPr>
                <w:t>https://databaze.opvvv.msmt.cz/vystup/2203</w:t>
              </w:r>
            </w:hyperlink>
            <w:r w:rsidR="006F0456">
              <w:rPr>
                <w:rFonts w:asciiTheme="minorHAnsi" w:hAnsiTheme="minorHAnsi"/>
                <w:i/>
                <w:sz w:val="20"/>
                <w:szCs w:val="20"/>
              </w:rPr>
              <w:t xml:space="preserve"> (polytechnická soutěž)</w:t>
            </w:r>
          </w:p>
          <w:p w14:paraId="3F3BDD29" w14:textId="28AC12B1" w:rsidR="00DF4FFF" w:rsidRDefault="00DF4FF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DF4FFF">
              <w:rPr>
                <w:rFonts w:asciiTheme="minorHAnsi" w:hAnsiTheme="minorHAnsi"/>
                <w:i/>
                <w:sz w:val="20"/>
                <w:szCs w:val="20"/>
              </w:rPr>
              <w:t xml:space="preserve">2. Pracovníky ve vzdělávání - </w:t>
            </w:r>
            <w:hyperlink r:id="rId14" w:history="1">
              <w:r w:rsidR="006F0456" w:rsidRPr="00E77EBD">
                <w:rPr>
                  <w:rStyle w:val="Hypertextovodkaz"/>
                  <w:rFonts w:asciiTheme="minorHAnsi" w:hAnsiTheme="minorHAnsi"/>
                  <w:i/>
                  <w:sz w:val="20"/>
                  <w:szCs w:val="20"/>
                </w:rPr>
                <w:t>https://databaze.opvvv.msmt.cz/vystup/430</w:t>
              </w:r>
            </w:hyperlink>
            <w:r w:rsidR="006F0456">
              <w:rPr>
                <w:rFonts w:asciiTheme="minorHAnsi" w:hAnsiTheme="minorHAnsi"/>
                <w:i/>
                <w:sz w:val="20"/>
                <w:szCs w:val="20"/>
              </w:rPr>
              <w:t xml:space="preserve"> (vzdělávání v oblasti prevence)</w:t>
            </w:r>
          </w:p>
          <w:p w14:paraId="44C15979" w14:textId="1C1BE348" w:rsidR="00DF4FFF" w:rsidRDefault="00DF4FF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3EBABB8" w14:textId="4F378EB4" w:rsidR="005D162E" w:rsidRDefault="005D162E" w:rsidP="005D162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/>
                <w:i/>
                <w:sz w:val="20"/>
                <w:szCs w:val="20"/>
              </w:rPr>
              <w:t>Byla představena Závěrečná evaluační zp</w:t>
            </w:r>
            <w:r w:rsidR="0031793B">
              <w:rPr>
                <w:rFonts w:asciiTheme="minorHAnsi" w:hAnsiTheme="minorHAnsi"/>
                <w:i/>
                <w:sz w:val="20"/>
                <w:szCs w:val="20"/>
              </w:rPr>
              <w:t xml:space="preserve">ráva. Členové pracovní skupiny se shodli na potřebě blíže popsat zjištěné nedostatky k realizaci polytechnické soutěže. </w:t>
            </w:r>
          </w:p>
          <w:p w14:paraId="0FEF2DF4" w14:textId="216A73F2" w:rsidR="005D162E" w:rsidRPr="00C32DA9" w:rsidRDefault="005D162E" w:rsidP="00CB0C9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BD50CEF" w14:textId="2075B4D1" w:rsidR="00CB0C9F" w:rsidRPr="00C32DA9" w:rsidRDefault="00CB0C9F" w:rsidP="00E42AC5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V závěru setkání došlo ke shrnutí celého projektu MAP IV ORP Teplice a proběhlo závěrečné rozloučení na konci projektu. </w:t>
            </w:r>
            <w:r w:rsidR="00E42AC5">
              <w:rPr>
                <w:rFonts w:asciiTheme="minorHAnsi" w:hAnsiTheme="minorHAnsi"/>
                <w:i/>
                <w:sz w:val="20"/>
                <w:szCs w:val="20"/>
              </w:rPr>
              <w:t xml:space="preserve">Bude hledána </w:t>
            </w:r>
            <w:r w:rsidR="00EA14D9">
              <w:rPr>
                <w:rFonts w:asciiTheme="minorHAnsi" w:hAnsiTheme="minorHAnsi"/>
                <w:i/>
                <w:sz w:val="20"/>
                <w:szCs w:val="20"/>
              </w:rPr>
              <w:t xml:space="preserve">vhodná </w:t>
            </w:r>
            <w:bookmarkStart w:id="1" w:name="_GoBack"/>
            <w:bookmarkEnd w:id="1"/>
            <w:r w:rsidR="00EA14D9">
              <w:rPr>
                <w:rFonts w:asciiTheme="minorHAnsi" w:hAnsiTheme="minorHAnsi"/>
                <w:i/>
                <w:sz w:val="20"/>
                <w:szCs w:val="20"/>
              </w:rPr>
              <w:t xml:space="preserve">forma dalšího setkávání </w:t>
            </w:r>
            <w:r w:rsidR="00E42AC5">
              <w:rPr>
                <w:rFonts w:asciiTheme="minorHAnsi" w:hAnsiTheme="minorHAnsi"/>
                <w:i/>
                <w:sz w:val="20"/>
                <w:szCs w:val="20"/>
              </w:rPr>
              <w:t>odborníků na moderní didaktické formy</w:t>
            </w:r>
            <w:r w:rsidR="00E42AC5" w:rsidRPr="00E42AC5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42AC5">
              <w:rPr>
                <w:rFonts w:asciiTheme="minorHAnsi" w:hAnsiTheme="minorHAnsi"/>
                <w:i/>
                <w:sz w:val="20"/>
                <w:szCs w:val="20"/>
              </w:rPr>
              <w:t>a rozvoj</w:t>
            </w:r>
            <w:r w:rsidR="00E42AC5" w:rsidRPr="00E42AC5">
              <w:rPr>
                <w:rFonts w:asciiTheme="minorHAnsi" w:hAnsiTheme="minorHAnsi"/>
                <w:i/>
                <w:sz w:val="20"/>
                <w:szCs w:val="20"/>
              </w:rPr>
              <w:t xml:space="preserve"> klíčových kompetencí</w:t>
            </w:r>
            <w:r w:rsidR="00E42AC5"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35B9ABB5" w14:textId="775E06D9" w:rsidR="00DF5877" w:rsidRPr="004D31DD" w:rsidRDefault="00DF587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810AFC6" w14:textId="00F207BC" w:rsidR="004D31DD" w:rsidRPr="004D31DD" w:rsidRDefault="00E544F9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Přílohou tohoto zápisu je prezenční listina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7334117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903BC9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Zpracovala: Barbora Kabíčková </w:t>
            </w:r>
          </w:p>
          <w:p w14:paraId="4B52513B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DA4F2D7" w14:textId="57D66AB0" w:rsidR="00426296" w:rsidRPr="005A5063" w:rsidRDefault="00FF4868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Datum: </w:t>
            </w:r>
            <w:r w:rsidR="003D6B42">
              <w:rPr>
                <w:rFonts w:asciiTheme="minorHAnsi" w:hAnsiTheme="minorHAnsi"/>
                <w:i/>
                <w:sz w:val="20"/>
                <w:szCs w:val="20"/>
              </w:rPr>
              <w:t>12</w:t>
            </w:r>
            <w:r w:rsidR="006871EF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3D6B42">
              <w:rPr>
                <w:rFonts w:asciiTheme="minorHAnsi" w:hAnsiTheme="minorHAnsi"/>
                <w:i/>
                <w:sz w:val="20"/>
                <w:szCs w:val="20"/>
              </w:rPr>
              <w:t>11</w:t>
            </w:r>
            <w:r w:rsidR="00E544F9">
              <w:rPr>
                <w:rFonts w:asciiTheme="minorHAnsi" w:hAnsiTheme="minorHAnsi"/>
                <w:i/>
                <w:sz w:val="20"/>
                <w:szCs w:val="20"/>
              </w:rPr>
              <w:t>. 2025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      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42CE2773" w:rsidR="002D6AB5" w:rsidRPr="005A5063" w:rsidRDefault="003D6B4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12</w:t>
            </w:r>
            <w:r w:rsidR="006871EF">
              <w:rPr>
                <w:rFonts w:asciiTheme="minorHAnsi" w:hAnsiTheme="minorHAnsi"/>
                <w:b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11</w:t>
            </w:r>
            <w:r w:rsidR="00290797" w:rsidRPr="00121305">
              <w:rPr>
                <w:rFonts w:asciiTheme="minorHAnsi" w:hAnsiTheme="minorHAnsi"/>
                <w:b/>
                <w:sz w:val="20"/>
                <w:szCs w:val="20"/>
              </w:rPr>
              <w:t>.</w:t>
            </w:r>
            <w:r w:rsidR="00E544F9">
              <w:rPr>
                <w:rFonts w:asciiTheme="minorHAnsi" w:hAnsiTheme="minorHAnsi"/>
                <w:b/>
                <w:sz w:val="20"/>
                <w:szCs w:val="20"/>
              </w:rPr>
              <w:t xml:space="preserve"> 2025</w:t>
            </w:r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</w:p>
    <w:sectPr w:rsidR="00C47EE0" w:rsidRPr="00817C52" w:rsidSect="00FB5CDC">
      <w:headerReference w:type="default" r:id="rId15"/>
      <w:footerReference w:type="default" r:id="rId16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05DD5" w14:textId="77777777" w:rsidR="00F742F0" w:rsidRDefault="00F742F0" w:rsidP="003E5669">
      <w:pPr>
        <w:spacing w:after="0" w:line="240" w:lineRule="auto"/>
      </w:pPr>
      <w:r>
        <w:separator/>
      </w:r>
    </w:p>
  </w:endnote>
  <w:endnote w:type="continuationSeparator" w:id="0">
    <w:p w14:paraId="5D48961A" w14:textId="77777777" w:rsidR="00F742F0" w:rsidRDefault="00F742F0" w:rsidP="003E5669">
      <w:pPr>
        <w:spacing w:after="0" w:line="240" w:lineRule="auto"/>
      </w:pPr>
      <w:r>
        <w:continuationSeparator/>
      </w:r>
    </w:p>
  </w:endnote>
  <w:endnote w:type="continuationNotice" w:id="1">
    <w:p w14:paraId="2D5F52E1" w14:textId="77777777" w:rsidR="00F742F0" w:rsidRDefault="00F742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D09F3" w14:textId="77777777" w:rsidR="00F742F0" w:rsidRDefault="00F742F0" w:rsidP="003E5669">
      <w:pPr>
        <w:spacing w:after="0" w:line="240" w:lineRule="auto"/>
      </w:pPr>
      <w:r>
        <w:separator/>
      </w:r>
    </w:p>
  </w:footnote>
  <w:footnote w:type="continuationSeparator" w:id="0">
    <w:p w14:paraId="79CA6661" w14:textId="77777777" w:rsidR="00F742F0" w:rsidRDefault="00F742F0" w:rsidP="003E5669">
      <w:pPr>
        <w:spacing w:after="0" w:line="240" w:lineRule="auto"/>
      </w:pPr>
      <w:r>
        <w:continuationSeparator/>
      </w:r>
    </w:p>
  </w:footnote>
  <w:footnote w:type="continuationNotice" w:id="1">
    <w:p w14:paraId="31679EE7" w14:textId="77777777" w:rsidR="00F742F0" w:rsidRDefault="00F742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A41A2"/>
    <w:multiLevelType w:val="hybridMultilevel"/>
    <w:tmpl w:val="D10EA40C"/>
    <w:lvl w:ilvl="0" w:tplc="3FFAB16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11"/>
  </w:num>
  <w:num w:numId="6">
    <w:abstractNumId w:val="0"/>
  </w:num>
  <w:num w:numId="7">
    <w:abstractNumId w:val="7"/>
  </w:num>
  <w:num w:numId="8">
    <w:abstractNumId w:val="13"/>
  </w:num>
  <w:num w:numId="9">
    <w:abstractNumId w:val="5"/>
  </w:num>
  <w:num w:numId="10">
    <w:abstractNumId w:val="9"/>
  </w:num>
  <w:num w:numId="11">
    <w:abstractNumId w:val="12"/>
  </w:num>
  <w:num w:numId="12">
    <w:abstractNumId w:val="4"/>
  </w:num>
  <w:num w:numId="13">
    <w:abstractNumId w:val="10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46DD"/>
    <w:rsid w:val="00004819"/>
    <w:rsid w:val="00014060"/>
    <w:rsid w:val="00041C29"/>
    <w:rsid w:val="0005081E"/>
    <w:rsid w:val="000554CB"/>
    <w:rsid w:val="00060C4D"/>
    <w:rsid w:val="00064C82"/>
    <w:rsid w:val="00072183"/>
    <w:rsid w:val="00073655"/>
    <w:rsid w:val="00073C7A"/>
    <w:rsid w:val="0007571B"/>
    <w:rsid w:val="00077734"/>
    <w:rsid w:val="00080744"/>
    <w:rsid w:val="00091052"/>
    <w:rsid w:val="00093ED9"/>
    <w:rsid w:val="000A57C7"/>
    <w:rsid w:val="000A7789"/>
    <w:rsid w:val="000A77DA"/>
    <w:rsid w:val="000B2DF0"/>
    <w:rsid w:val="000B2FE6"/>
    <w:rsid w:val="000B3B4F"/>
    <w:rsid w:val="000B5766"/>
    <w:rsid w:val="000B62E9"/>
    <w:rsid w:val="000C30AB"/>
    <w:rsid w:val="000C30D4"/>
    <w:rsid w:val="000C5BDD"/>
    <w:rsid w:val="000D14D3"/>
    <w:rsid w:val="000D2A19"/>
    <w:rsid w:val="000D4163"/>
    <w:rsid w:val="000D6DCD"/>
    <w:rsid w:val="000E30BE"/>
    <w:rsid w:val="001025CE"/>
    <w:rsid w:val="001028E3"/>
    <w:rsid w:val="0010460D"/>
    <w:rsid w:val="00121305"/>
    <w:rsid w:val="00125453"/>
    <w:rsid w:val="001261EB"/>
    <w:rsid w:val="00127380"/>
    <w:rsid w:val="00127723"/>
    <w:rsid w:val="00127E1C"/>
    <w:rsid w:val="0013461F"/>
    <w:rsid w:val="00145CE0"/>
    <w:rsid w:val="00146ED8"/>
    <w:rsid w:val="00151570"/>
    <w:rsid w:val="0016159E"/>
    <w:rsid w:val="00165153"/>
    <w:rsid w:val="001738BE"/>
    <w:rsid w:val="00175D59"/>
    <w:rsid w:val="001764EF"/>
    <w:rsid w:val="00180EBC"/>
    <w:rsid w:val="00182EB0"/>
    <w:rsid w:val="00193963"/>
    <w:rsid w:val="00197259"/>
    <w:rsid w:val="0019787D"/>
    <w:rsid w:val="001A243C"/>
    <w:rsid w:val="001A3DC0"/>
    <w:rsid w:val="001A5E39"/>
    <w:rsid w:val="001B227A"/>
    <w:rsid w:val="001B6309"/>
    <w:rsid w:val="001E6C18"/>
    <w:rsid w:val="001F06FF"/>
    <w:rsid w:val="001F1A32"/>
    <w:rsid w:val="001F3FDA"/>
    <w:rsid w:val="00201B4D"/>
    <w:rsid w:val="0021275A"/>
    <w:rsid w:val="002149CB"/>
    <w:rsid w:val="002166B0"/>
    <w:rsid w:val="00221318"/>
    <w:rsid w:val="00224821"/>
    <w:rsid w:val="002249BF"/>
    <w:rsid w:val="002306D0"/>
    <w:rsid w:val="00244217"/>
    <w:rsid w:val="00247650"/>
    <w:rsid w:val="00251BE0"/>
    <w:rsid w:val="00255578"/>
    <w:rsid w:val="00270F01"/>
    <w:rsid w:val="002742A1"/>
    <w:rsid w:val="00290797"/>
    <w:rsid w:val="0029243F"/>
    <w:rsid w:val="00293955"/>
    <w:rsid w:val="002A4BA9"/>
    <w:rsid w:val="002B678E"/>
    <w:rsid w:val="002B7BF7"/>
    <w:rsid w:val="002C0098"/>
    <w:rsid w:val="002C4CEA"/>
    <w:rsid w:val="002C73E7"/>
    <w:rsid w:val="002D64DF"/>
    <w:rsid w:val="002D6AB5"/>
    <w:rsid w:val="002E4E3E"/>
    <w:rsid w:val="002F2829"/>
    <w:rsid w:val="002F5479"/>
    <w:rsid w:val="00302A83"/>
    <w:rsid w:val="00305C4D"/>
    <w:rsid w:val="00316A50"/>
    <w:rsid w:val="0031793B"/>
    <w:rsid w:val="00321086"/>
    <w:rsid w:val="00324286"/>
    <w:rsid w:val="003273AD"/>
    <w:rsid w:val="0033322E"/>
    <w:rsid w:val="00333BBA"/>
    <w:rsid w:val="00353AE9"/>
    <w:rsid w:val="003571CC"/>
    <w:rsid w:val="00362676"/>
    <w:rsid w:val="00364B84"/>
    <w:rsid w:val="003772A3"/>
    <w:rsid w:val="003847A8"/>
    <w:rsid w:val="003927A8"/>
    <w:rsid w:val="00393118"/>
    <w:rsid w:val="0039452F"/>
    <w:rsid w:val="003A3375"/>
    <w:rsid w:val="003B40E8"/>
    <w:rsid w:val="003B4974"/>
    <w:rsid w:val="003B5F00"/>
    <w:rsid w:val="003C0E2A"/>
    <w:rsid w:val="003C136E"/>
    <w:rsid w:val="003D04D9"/>
    <w:rsid w:val="003D1636"/>
    <w:rsid w:val="003D38B8"/>
    <w:rsid w:val="003D6B42"/>
    <w:rsid w:val="003D6FB8"/>
    <w:rsid w:val="003E5669"/>
    <w:rsid w:val="003E651C"/>
    <w:rsid w:val="003E6CDC"/>
    <w:rsid w:val="003E6EA7"/>
    <w:rsid w:val="003F3D71"/>
    <w:rsid w:val="0041046E"/>
    <w:rsid w:val="00414A49"/>
    <w:rsid w:val="0041604C"/>
    <w:rsid w:val="00421899"/>
    <w:rsid w:val="00421F7E"/>
    <w:rsid w:val="004251E5"/>
    <w:rsid w:val="00426296"/>
    <w:rsid w:val="00426344"/>
    <w:rsid w:val="00426524"/>
    <w:rsid w:val="00427D71"/>
    <w:rsid w:val="00431345"/>
    <w:rsid w:val="00432CD8"/>
    <w:rsid w:val="00434860"/>
    <w:rsid w:val="004358CF"/>
    <w:rsid w:val="00442367"/>
    <w:rsid w:val="00442CB2"/>
    <w:rsid w:val="00444CA1"/>
    <w:rsid w:val="00446533"/>
    <w:rsid w:val="00446D4A"/>
    <w:rsid w:val="00471837"/>
    <w:rsid w:val="00471F0B"/>
    <w:rsid w:val="00473306"/>
    <w:rsid w:val="00481630"/>
    <w:rsid w:val="0048314C"/>
    <w:rsid w:val="00494BE9"/>
    <w:rsid w:val="004A3285"/>
    <w:rsid w:val="004C2740"/>
    <w:rsid w:val="004C6B5B"/>
    <w:rsid w:val="004D31DD"/>
    <w:rsid w:val="004D63B0"/>
    <w:rsid w:val="004D79D8"/>
    <w:rsid w:val="004D7A10"/>
    <w:rsid w:val="004E1B56"/>
    <w:rsid w:val="004E23A4"/>
    <w:rsid w:val="004E4B16"/>
    <w:rsid w:val="004F1C91"/>
    <w:rsid w:val="005000B0"/>
    <w:rsid w:val="00506779"/>
    <w:rsid w:val="00510001"/>
    <w:rsid w:val="00511B19"/>
    <w:rsid w:val="00511B23"/>
    <w:rsid w:val="0051635E"/>
    <w:rsid w:val="0051636D"/>
    <w:rsid w:val="005179B2"/>
    <w:rsid w:val="00517EAC"/>
    <w:rsid w:val="0052235A"/>
    <w:rsid w:val="005225B8"/>
    <w:rsid w:val="005256DE"/>
    <w:rsid w:val="00530D9A"/>
    <w:rsid w:val="00541C1C"/>
    <w:rsid w:val="00543BA6"/>
    <w:rsid w:val="00551B0A"/>
    <w:rsid w:val="00552992"/>
    <w:rsid w:val="005704CD"/>
    <w:rsid w:val="00582A91"/>
    <w:rsid w:val="00582B2A"/>
    <w:rsid w:val="00586D98"/>
    <w:rsid w:val="00587CD8"/>
    <w:rsid w:val="00596483"/>
    <w:rsid w:val="005A2C80"/>
    <w:rsid w:val="005A4A7C"/>
    <w:rsid w:val="005A5063"/>
    <w:rsid w:val="005A6C33"/>
    <w:rsid w:val="005A6F6A"/>
    <w:rsid w:val="005A7B85"/>
    <w:rsid w:val="005B0BB3"/>
    <w:rsid w:val="005B394D"/>
    <w:rsid w:val="005C4B0B"/>
    <w:rsid w:val="005D162E"/>
    <w:rsid w:val="005D457E"/>
    <w:rsid w:val="005D58FF"/>
    <w:rsid w:val="005D7C1B"/>
    <w:rsid w:val="005E2A78"/>
    <w:rsid w:val="005F0DFF"/>
    <w:rsid w:val="005F0EED"/>
    <w:rsid w:val="005F25CF"/>
    <w:rsid w:val="005F54FA"/>
    <w:rsid w:val="005F7192"/>
    <w:rsid w:val="00606E36"/>
    <w:rsid w:val="00607170"/>
    <w:rsid w:val="00616423"/>
    <w:rsid w:val="00631FE2"/>
    <w:rsid w:val="0063251C"/>
    <w:rsid w:val="00636105"/>
    <w:rsid w:val="006367EC"/>
    <w:rsid w:val="00644EE4"/>
    <w:rsid w:val="00646A21"/>
    <w:rsid w:val="006533EA"/>
    <w:rsid w:val="00657300"/>
    <w:rsid w:val="0066029A"/>
    <w:rsid w:val="00664CB6"/>
    <w:rsid w:val="00685741"/>
    <w:rsid w:val="006871EF"/>
    <w:rsid w:val="00694AA2"/>
    <w:rsid w:val="00695FE5"/>
    <w:rsid w:val="006A3F56"/>
    <w:rsid w:val="006B1655"/>
    <w:rsid w:val="006B460B"/>
    <w:rsid w:val="006B53E0"/>
    <w:rsid w:val="006B6185"/>
    <w:rsid w:val="006C1D0A"/>
    <w:rsid w:val="006C3B5E"/>
    <w:rsid w:val="006C556D"/>
    <w:rsid w:val="006D2608"/>
    <w:rsid w:val="006D3370"/>
    <w:rsid w:val="006D484F"/>
    <w:rsid w:val="006E2E3E"/>
    <w:rsid w:val="006E33E8"/>
    <w:rsid w:val="006E3BC0"/>
    <w:rsid w:val="006E7D49"/>
    <w:rsid w:val="006F0456"/>
    <w:rsid w:val="0071028C"/>
    <w:rsid w:val="00712F60"/>
    <w:rsid w:val="00714204"/>
    <w:rsid w:val="007278E8"/>
    <w:rsid w:val="007343EE"/>
    <w:rsid w:val="00734550"/>
    <w:rsid w:val="00735AB8"/>
    <w:rsid w:val="0074455E"/>
    <w:rsid w:val="00744666"/>
    <w:rsid w:val="00751208"/>
    <w:rsid w:val="007548B9"/>
    <w:rsid w:val="00754D37"/>
    <w:rsid w:val="007561EA"/>
    <w:rsid w:val="00756909"/>
    <w:rsid w:val="00760706"/>
    <w:rsid w:val="00765FEC"/>
    <w:rsid w:val="0076624E"/>
    <w:rsid w:val="007709EC"/>
    <w:rsid w:val="0077679C"/>
    <w:rsid w:val="007809F0"/>
    <w:rsid w:val="00780FD8"/>
    <w:rsid w:val="00782275"/>
    <w:rsid w:val="00790F1F"/>
    <w:rsid w:val="007918E2"/>
    <w:rsid w:val="007961BC"/>
    <w:rsid w:val="007A0FB1"/>
    <w:rsid w:val="007B1EB1"/>
    <w:rsid w:val="007B23E2"/>
    <w:rsid w:val="007B29D6"/>
    <w:rsid w:val="007B5B27"/>
    <w:rsid w:val="007C3F05"/>
    <w:rsid w:val="007C47F2"/>
    <w:rsid w:val="007C5441"/>
    <w:rsid w:val="007D12F7"/>
    <w:rsid w:val="007D4888"/>
    <w:rsid w:val="007D5394"/>
    <w:rsid w:val="007D6829"/>
    <w:rsid w:val="007E17B1"/>
    <w:rsid w:val="007E399C"/>
    <w:rsid w:val="007F3F45"/>
    <w:rsid w:val="007F6DA9"/>
    <w:rsid w:val="008134AB"/>
    <w:rsid w:val="008134BB"/>
    <w:rsid w:val="00817C52"/>
    <w:rsid w:val="00823297"/>
    <w:rsid w:val="0082651B"/>
    <w:rsid w:val="00830B3B"/>
    <w:rsid w:val="00834CE2"/>
    <w:rsid w:val="008359D8"/>
    <w:rsid w:val="00837872"/>
    <w:rsid w:val="008418EC"/>
    <w:rsid w:val="0084443F"/>
    <w:rsid w:val="008526E1"/>
    <w:rsid w:val="00854FEE"/>
    <w:rsid w:val="00856100"/>
    <w:rsid w:val="008610DF"/>
    <w:rsid w:val="00862ACC"/>
    <w:rsid w:val="008675C3"/>
    <w:rsid w:val="00873A31"/>
    <w:rsid w:val="0088747B"/>
    <w:rsid w:val="008903F8"/>
    <w:rsid w:val="00893350"/>
    <w:rsid w:val="00894B99"/>
    <w:rsid w:val="00895EBE"/>
    <w:rsid w:val="008A4354"/>
    <w:rsid w:val="008A7AD1"/>
    <w:rsid w:val="008B1727"/>
    <w:rsid w:val="008B2B3A"/>
    <w:rsid w:val="008B53C0"/>
    <w:rsid w:val="008B5664"/>
    <w:rsid w:val="008C0FCA"/>
    <w:rsid w:val="008C2275"/>
    <w:rsid w:val="008C4019"/>
    <w:rsid w:val="008D3D85"/>
    <w:rsid w:val="008D5851"/>
    <w:rsid w:val="008E7BF2"/>
    <w:rsid w:val="008F2429"/>
    <w:rsid w:val="00907B4B"/>
    <w:rsid w:val="00916424"/>
    <w:rsid w:val="009315A6"/>
    <w:rsid w:val="00932664"/>
    <w:rsid w:val="00935DED"/>
    <w:rsid w:val="009401DB"/>
    <w:rsid w:val="00941E96"/>
    <w:rsid w:val="00943B0A"/>
    <w:rsid w:val="009448BA"/>
    <w:rsid w:val="00953340"/>
    <w:rsid w:val="00955CBF"/>
    <w:rsid w:val="0096451D"/>
    <w:rsid w:val="00964884"/>
    <w:rsid w:val="0099022A"/>
    <w:rsid w:val="00995B2D"/>
    <w:rsid w:val="00996F95"/>
    <w:rsid w:val="009A5B75"/>
    <w:rsid w:val="009D4AC0"/>
    <w:rsid w:val="009D5015"/>
    <w:rsid w:val="009D66E9"/>
    <w:rsid w:val="009D6BEF"/>
    <w:rsid w:val="009E3318"/>
    <w:rsid w:val="009E7F69"/>
    <w:rsid w:val="009F1532"/>
    <w:rsid w:val="009F343B"/>
    <w:rsid w:val="009F5E7A"/>
    <w:rsid w:val="00A036CC"/>
    <w:rsid w:val="00A122F5"/>
    <w:rsid w:val="00A163F7"/>
    <w:rsid w:val="00A22125"/>
    <w:rsid w:val="00A22808"/>
    <w:rsid w:val="00A32B38"/>
    <w:rsid w:val="00A33403"/>
    <w:rsid w:val="00A36A64"/>
    <w:rsid w:val="00A41804"/>
    <w:rsid w:val="00A456E1"/>
    <w:rsid w:val="00A50762"/>
    <w:rsid w:val="00A6199A"/>
    <w:rsid w:val="00A66ECE"/>
    <w:rsid w:val="00A75296"/>
    <w:rsid w:val="00A75D44"/>
    <w:rsid w:val="00A85650"/>
    <w:rsid w:val="00A95E67"/>
    <w:rsid w:val="00A970EA"/>
    <w:rsid w:val="00AA36D0"/>
    <w:rsid w:val="00AA5EEC"/>
    <w:rsid w:val="00AB05D7"/>
    <w:rsid w:val="00AB4478"/>
    <w:rsid w:val="00AB4659"/>
    <w:rsid w:val="00AC07F9"/>
    <w:rsid w:val="00AC6F9A"/>
    <w:rsid w:val="00AE689E"/>
    <w:rsid w:val="00AF08A4"/>
    <w:rsid w:val="00B02BF2"/>
    <w:rsid w:val="00B03B14"/>
    <w:rsid w:val="00B0591C"/>
    <w:rsid w:val="00B05FCF"/>
    <w:rsid w:val="00B117CC"/>
    <w:rsid w:val="00B168CD"/>
    <w:rsid w:val="00B23006"/>
    <w:rsid w:val="00B3005B"/>
    <w:rsid w:val="00B30596"/>
    <w:rsid w:val="00B3484E"/>
    <w:rsid w:val="00B40013"/>
    <w:rsid w:val="00B4423B"/>
    <w:rsid w:val="00B4702C"/>
    <w:rsid w:val="00B51975"/>
    <w:rsid w:val="00B648FF"/>
    <w:rsid w:val="00B72405"/>
    <w:rsid w:val="00B77F76"/>
    <w:rsid w:val="00B80C7F"/>
    <w:rsid w:val="00B827EE"/>
    <w:rsid w:val="00B8488A"/>
    <w:rsid w:val="00B92DE9"/>
    <w:rsid w:val="00BA5F0B"/>
    <w:rsid w:val="00BB14A7"/>
    <w:rsid w:val="00BB2747"/>
    <w:rsid w:val="00BB602F"/>
    <w:rsid w:val="00BC4665"/>
    <w:rsid w:val="00BE07B0"/>
    <w:rsid w:val="00BE3BED"/>
    <w:rsid w:val="00BE4772"/>
    <w:rsid w:val="00BF0029"/>
    <w:rsid w:val="00BF5371"/>
    <w:rsid w:val="00C03D71"/>
    <w:rsid w:val="00C2402F"/>
    <w:rsid w:val="00C25D4F"/>
    <w:rsid w:val="00C37E06"/>
    <w:rsid w:val="00C46816"/>
    <w:rsid w:val="00C46F61"/>
    <w:rsid w:val="00C47EE0"/>
    <w:rsid w:val="00C60F58"/>
    <w:rsid w:val="00C6132A"/>
    <w:rsid w:val="00C6334D"/>
    <w:rsid w:val="00C728DC"/>
    <w:rsid w:val="00C76CCF"/>
    <w:rsid w:val="00C83E89"/>
    <w:rsid w:val="00C84ACB"/>
    <w:rsid w:val="00C908BD"/>
    <w:rsid w:val="00C90F1F"/>
    <w:rsid w:val="00CA2187"/>
    <w:rsid w:val="00CB0C9F"/>
    <w:rsid w:val="00CB61B0"/>
    <w:rsid w:val="00CC64EE"/>
    <w:rsid w:val="00CD5559"/>
    <w:rsid w:val="00CE238B"/>
    <w:rsid w:val="00CE4368"/>
    <w:rsid w:val="00CE6F2E"/>
    <w:rsid w:val="00CF00A2"/>
    <w:rsid w:val="00CF1FA2"/>
    <w:rsid w:val="00D01AAF"/>
    <w:rsid w:val="00D0427F"/>
    <w:rsid w:val="00D04558"/>
    <w:rsid w:val="00D05DC6"/>
    <w:rsid w:val="00D06082"/>
    <w:rsid w:val="00D07FFB"/>
    <w:rsid w:val="00D10126"/>
    <w:rsid w:val="00D15121"/>
    <w:rsid w:val="00D2628B"/>
    <w:rsid w:val="00D33A00"/>
    <w:rsid w:val="00D34246"/>
    <w:rsid w:val="00D362C7"/>
    <w:rsid w:val="00D4464F"/>
    <w:rsid w:val="00D44CF1"/>
    <w:rsid w:val="00D45F05"/>
    <w:rsid w:val="00D5299B"/>
    <w:rsid w:val="00D5322C"/>
    <w:rsid w:val="00D53D53"/>
    <w:rsid w:val="00D567AF"/>
    <w:rsid w:val="00D64FC4"/>
    <w:rsid w:val="00D66B7A"/>
    <w:rsid w:val="00D74192"/>
    <w:rsid w:val="00D8008D"/>
    <w:rsid w:val="00D8165C"/>
    <w:rsid w:val="00D84AB0"/>
    <w:rsid w:val="00D909EE"/>
    <w:rsid w:val="00D92C5F"/>
    <w:rsid w:val="00D93E6F"/>
    <w:rsid w:val="00DB142E"/>
    <w:rsid w:val="00DB2108"/>
    <w:rsid w:val="00DB42D6"/>
    <w:rsid w:val="00DC0AC6"/>
    <w:rsid w:val="00DC31FD"/>
    <w:rsid w:val="00DC4B3E"/>
    <w:rsid w:val="00DC5F6B"/>
    <w:rsid w:val="00DD02CF"/>
    <w:rsid w:val="00DD4EB2"/>
    <w:rsid w:val="00DD5E65"/>
    <w:rsid w:val="00DD6E9E"/>
    <w:rsid w:val="00DD7536"/>
    <w:rsid w:val="00DE3098"/>
    <w:rsid w:val="00DE30D7"/>
    <w:rsid w:val="00DF164B"/>
    <w:rsid w:val="00DF4FFF"/>
    <w:rsid w:val="00DF5877"/>
    <w:rsid w:val="00E03A56"/>
    <w:rsid w:val="00E12C96"/>
    <w:rsid w:val="00E1698C"/>
    <w:rsid w:val="00E16B73"/>
    <w:rsid w:val="00E23003"/>
    <w:rsid w:val="00E30D5A"/>
    <w:rsid w:val="00E42AC5"/>
    <w:rsid w:val="00E43157"/>
    <w:rsid w:val="00E43ADC"/>
    <w:rsid w:val="00E46CD2"/>
    <w:rsid w:val="00E47715"/>
    <w:rsid w:val="00E501F2"/>
    <w:rsid w:val="00E51940"/>
    <w:rsid w:val="00E52EA1"/>
    <w:rsid w:val="00E535F1"/>
    <w:rsid w:val="00E544F9"/>
    <w:rsid w:val="00E5559F"/>
    <w:rsid w:val="00E567EE"/>
    <w:rsid w:val="00E65764"/>
    <w:rsid w:val="00E66882"/>
    <w:rsid w:val="00E74518"/>
    <w:rsid w:val="00E9097F"/>
    <w:rsid w:val="00E96C89"/>
    <w:rsid w:val="00E979A3"/>
    <w:rsid w:val="00EA14D9"/>
    <w:rsid w:val="00EA7354"/>
    <w:rsid w:val="00EA7857"/>
    <w:rsid w:val="00EA7FFD"/>
    <w:rsid w:val="00EB127C"/>
    <w:rsid w:val="00EB3078"/>
    <w:rsid w:val="00EB6C8A"/>
    <w:rsid w:val="00EC6F58"/>
    <w:rsid w:val="00ED0DE1"/>
    <w:rsid w:val="00ED4183"/>
    <w:rsid w:val="00ED47C2"/>
    <w:rsid w:val="00EE2DAE"/>
    <w:rsid w:val="00EE75CB"/>
    <w:rsid w:val="00F0518D"/>
    <w:rsid w:val="00F06DEC"/>
    <w:rsid w:val="00F07FD5"/>
    <w:rsid w:val="00F14F20"/>
    <w:rsid w:val="00F1766B"/>
    <w:rsid w:val="00F17F9C"/>
    <w:rsid w:val="00F2346F"/>
    <w:rsid w:val="00F237DC"/>
    <w:rsid w:val="00F25DB9"/>
    <w:rsid w:val="00F311ED"/>
    <w:rsid w:val="00F339B3"/>
    <w:rsid w:val="00F41B29"/>
    <w:rsid w:val="00F43475"/>
    <w:rsid w:val="00F46133"/>
    <w:rsid w:val="00F476FD"/>
    <w:rsid w:val="00F66247"/>
    <w:rsid w:val="00F742F0"/>
    <w:rsid w:val="00F83495"/>
    <w:rsid w:val="00F91C04"/>
    <w:rsid w:val="00F9674C"/>
    <w:rsid w:val="00FA12D2"/>
    <w:rsid w:val="00FA3F34"/>
    <w:rsid w:val="00FA446E"/>
    <w:rsid w:val="00FA565C"/>
    <w:rsid w:val="00FB5CDC"/>
    <w:rsid w:val="00FC756D"/>
    <w:rsid w:val="00FD7B52"/>
    <w:rsid w:val="00FE1445"/>
    <w:rsid w:val="00FE6606"/>
    <w:rsid w:val="00FE7AAF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AB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9502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baze.opvvv.msmt.cz/vystup/2203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francirkova@khk-usti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baze.opvvv.msmt.cz/vystup/43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2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E631E7-EA50-4213-89BC-B08FE7D0D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696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543</cp:revision>
  <cp:lastPrinted>2017-03-08T07:58:00Z</cp:lastPrinted>
  <dcterms:created xsi:type="dcterms:W3CDTF">2024-10-13T06:02:00Z</dcterms:created>
  <dcterms:modified xsi:type="dcterms:W3CDTF">2026-02-23T16:32:00Z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